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6177A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19BCBD06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Хакасия 1984/1472/960/448 архетипа ИВ Аватара Синтеза Юлиана ИВАС Кут Хуми</w:t>
      </w:r>
    </w:p>
    <w:p w14:paraId="60CB3563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</w:t>
      </w:r>
      <w:r>
        <w:rPr>
          <w:rFonts w:hint="default" w:ascii="Times New Roman" w:hAnsi="Times New Roman" w:cs="Times New Roman"/>
          <w:i/>
          <w:color w:val="FF0000"/>
          <w:sz w:val="24"/>
          <w:lang w:val="ru-RU"/>
        </w:rPr>
        <w:t>. КХ 13052024</w:t>
      </w:r>
      <w:bookmarkStart w:id="0" w:name="_GoBack"/>
      <w:bookmarkEnd w:id="0"/>
      <w:r>
        <w:rPr>
          <w:rFonts w:ascii="Times New Roman" w:hAnsi="Times New Roman" w:cs="Times New Roman"/>
          <w:i/>
          <w:color w:val="FF0000"/>
          <w:sz w:val="24"/>
        </w:rPr>
        <w:t xml:space="preserve"> </w:t>
      </w:r>
    </w:p>
    <w:p w14:paraId="2D525AD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b/>
          <w:color w:val="000000"/>
          <w:sz w:val="24"/>
        </w:rPr>
        <w:t>Стратагемия Нити Синтеза Отец-человек-землянина Синтезом Ощущения ИВО.</w:t>
      </w:r>
      <w:r>
        <w:rPr>
          <w:rFonts w:ascii="Times New Roman" w:hAnsi="Times New Roman" w:cs="Times New Roman"/>
          <w:b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Экспансия Космосов Частными ИВДИВО-зданиями каждого.</w:t>
      </w:r>
      <w:r>
        <w:rPr>
          <w:rFonts w:ascii="Times New Roman" w:hAnsi="Times New Roman" w:cs="Times New Roman"/>
          <w:b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План Синтеза ИВО Эфирной Материи Синтезом Метапланетарных Статусов каждого.</w:t>
      </w:r>
      <w:r>
        <w:rPr>
          <w:rFonts w:ascii="Times New Roman" w:hAnsi="Times New Roman" w:cs="Times New Roman"/>
          <w:b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Посвящённость Отец-Человек-Субъекта ИВДИВО Хакасия Учением Синтеза каждого.</w:t>
      </w:r>
      <w:r>
        <w:rPr>
          <w:rFonts w:ascii="Times New Roman" w:hAnsi="Times New Roman" w:cs="Times New Roman"/>
          <w:b/>
          <w:color w:val="000000"/>
          <w:sz w:val="24"/>
        </w:rPr>
        <w:br w:type="textWrapping"/>
      </w:r>
    </w:p>
    <w:p w14:paraId="75ED6B4A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00D17329"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448.192. Аватаресса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ИВО, Член РО ПП "Гражданской Империи Российской Федерации" в Рес.Хакасия, Учредитель ФАНО "МЦ Хакасия".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Моногарова Ольга Юрьевна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Виды Жизни Большого Космоса ИВО Частными ИВДИВО-зданиями Каждого Синтезом Ощущения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Энциклопедичность Нити Синтеза ОЧЗ Синтезом Ощущения Стандартами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Совершенство ИВДИВО ОЧС ОЧЗ Нити Синтеза ИВДИВО-развитием.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Условия Жизни Учением Синтеза ИВО Каждому Синтезархетипически Цельно.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447.191. Аватаресса ИВО Высшей Школы Синтеза ИВО ИВАС Иосифа ИВО ИВАС Кут Хуми,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МФЧС и школ, Член РО ПП "ГИРФ" в Республике Хакасия.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Филатова Светлана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Энциклопедичность ВШС ИВО Системным Синтезом.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Прасинтезная Неотчуждённость Физическим телом Отец-Человек-Субъекта Учением Синтеза ИВО командно.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Парадигмальность действия Ядрами Синтеза Бифурцирующим преображением Эфирики Волей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Масштабирование Качества Жизни вдохновенной устремлённостью многообразием космосов Синтезфизично.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446.190. Аватар ИВО Академии Синтез-Философии ИВО ИВАС Мории ИВО ИВАС Кут Хуми, Глава Парадигмального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ПП"Гражданская Империя Российской Федерации", набор и проверка текстов Синтеза, Янское поручение.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Назаренко Андрей Иванович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Парадигмальность Философией Синтеза расшифровкой Воли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Совершенство Нити Синтеза Синтезом Мудрости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Проект Академии Синтез Философии Территории ИВДИВО Хакасия разработкой Компетенций и Синтез-парадигмы Каждого.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Явление ИВАС Кут Хуми Делом ИВДИВО.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445.189. Аватаресса ИВО Цивилизации Синтеза Отец-Человек-Субъекта Вечного Сверхкосмоса ИВО ИВАС Филиппа ИВО ИВАС Кут Хуми, ИВДИВО-Секретарь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- графиков дежурства в зданиях подразделения, таблиц Синтездеятельности, формирование Столпа подразделения в программе Excel, набор текстов Си ИВО.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Шестовицкая Галина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Нить Синтеза Отец-Человек-Землянина ИВО Синтезом Любви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Цивилизация Синтеза Отец-Человек-Субъекта Сверхкосмоса ИВО Синтезом Ощущения Любви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Части Око Отец-Человек-Землянина Частными ИВДИВО-Зданиями каждого.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Применение Знания Синтеза ИВО физически.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444.188. Аватаресса ИВО Империи Вечного Сверхкосмоса синтезфизичности ИВО ИВАС Византия ИВО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Терлюк Людмила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Метаизвечная Империя Синтезом Творения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Ипостасная Синтезфизичность ИВАС Юлиану Мирославе Красотой Творения Хум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Имперское достоинство Частными ИВДИВО-Зданиями каждого.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Синтезфизическая реализованность Компетенциями каждого.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 xml:space="preserve">443.187. Аватаресса ИВО Сверхкосмической Академии Наук ИВО ИВАС Янова ИВО ИВАС Кут Хуми, Научный Практик АНЦ метаизвечной науки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Синтезов ИВО.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Хорошавина Елена Витальевна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Созидание Словом Изначально Вышестоящего Отца внутреннего мира каждого.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 32 Наук формой Абсолюта ИВДИВО.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Служащий метриками Метагалактической Науки Голомики.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Четверица видов Жизни частным ИВДИВО-зданием в ИВДИВО-полисе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 xml:space="preserve">442.186. Аватаресса ИВО ИВДИВО-Развития Отец-Человек-Субъекта ИВО ИВАС Юлия ИВО ИВАС Кут Хуми,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РО ПП "ГИРФ" в Республике Хакасия, набор текстов МФЧС.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Сунчугашева Ирина Ананьевна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Омега Нити Синтеза ИВО Синтезом Ощущения Репликации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Части О-Ч-С ИВО частными ИВДИВО-зданиями каждого.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Организация ИВ АС Юлия 16-цей ИВДИВО-Развития О-Ч-С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Развёртывание Среды Праздников ИВДИВО на территории Подразделения.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441.185. Аватар ИВО Высшего Аттестационного Совета ИВО ИВАС Юсефа ИВО 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 Молодёжного Синтеза.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Любаев Сергей Игоревич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ИВДИВО-стная Системность Ипостасностью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Стать Парадигмальности 16-рицей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Космическая Компетентность Синтезом Миров.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Внутренняя Философскость Каждого.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 xml:space="preserve">440.184. Аватаресса ИВО Политической партии ИВО ИВАС Владомира ИВО ИВАС Кут Хуми,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Ревизор РО "Хакасия" ПП, 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Соколова Галина Ильинична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Потенциал Синтеза физического тела однородности Частей Огня Воскрешения.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Партийная конфедеративная среда Синтезом Ощущения Воскрешения ИВО 64-ричными партийными частностями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ИВДИВО-Виртуозный Синтез ИВО Учением Синтеза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Конфедеративная насыщенность Огня ИВАС ИВО личным восхождением.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439.183. Аватаресса ИВО Вечной Сверхкосмической информации и синтеза частностей ИВО ИВАС Саввы ИВО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МФЧС, написание сборника 64 видов Частностей.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Лебедева Марина Андреевна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ИВО оперированием информацией ИВДИВО.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Организационно-Информационная Среда подразделения ИВДИВО Синтезом Ощущения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Служения Должностной Полномочностью ИВДИВО.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Учение Синтеза ИВО в Жизни каждого.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438.182. Аватаресса ИВО Парламента ИВО ИВАС Савелия ИВО ИВАС Кут Хуми, Глава-дуумвиратор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Учредитель ФАНО "МЦ Хакасия", набор текстов МФЧС.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Алексеева Татьяна Филипповна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Мудрость Генезиса Истинностью Императива Ощущением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Метагалактический Парламент Императивами Генезиса Мудрости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Восхождение видами организации материи, видами материи распознаванием Разума Отец-человек-землянина.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Качество жизни генезированием метагалактических Сутей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</w:p>
    <w:p w14:paraId="3115D5DA">
      <w:pPr>
        <w:rPr>
          <w:rFonts w:ascii="Times New Roman" w:hAnsi="Times New Roman" w:cs="Times New Roman"/>
          <w:b/>
          <w:color w:val="2800FF"/>
          <w:sz w:val="24"/>
        </w:rPr>
      </w:pPr>
    </w:p>
    <w:p w14:paraId="3C300CE5"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 xml:space="preserve">437.181. Аватаресса ИВО Экономики Отец-Человек-Субъекта ИВО ИВАС Вильгельма ИВО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Уланова Лариса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Организация Экономики Отец-Человек-Субъекта Синтезом Ощущения Человечности Нити Синтеза Отец-человек-землянина.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Части Служения глубиной открытости и проникновенности ИВО и ИВАС.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Часть Сердце Отец-человек-землянина Совершенными Инструментами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Человечность Совершенного Сердца Синтезфизически.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436.180. Аватаресса ИВО Общества Иерархии Равных Отец-Человек-Субъектов ИВО ИВАС Юстаса ИВО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Токмашева Галина Егоровна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Общество Иерархии Равных 16-рицей ИВДИВО-Разработкой Синтезом Служения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Развёртывание Организации Общества Иерархии Равных выражением ИВАС Юстаса.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Концентрация Синтеза и Огня применением Части Мышления О-ч-з.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Жизни глубоким Служением ИВ Отцу.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435.179. Аватаресса ИВО Энергопотенциала Отец-Человек-Субъекта ИВО ИВАС Александра ИВО ИВАС Кут Хуми, Глава Энергопотенциала,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 практик Синтезов ИВО.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Слинкина Елена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 Энергопотенциала Отец-Человек-Субъекта Вершением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Ипостасная синтезфизичность ИВАС Юлиан Мирославы Синтезом Ощущения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Красота Жизни каждого Энергопотенциальными возможностями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Философия Внутреннего Мира синтезом 4-х жизней Творящим Словом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434.178. Аватаресса ИВО Плана Синтеза ИВО ИВАС Яромира ИВО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Ерушина Таисия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Фа.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Глубина ИВО концентрацией Синтеза Служебного Огня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Иерархизация внутреннего внешнего ипостастностью ИВО, ИВАС.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дееспособности Части Служения Огнём и Синтезом ИВО, ИВАС.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Воспитанность и Образованность Огнём ИВО, ИВАС.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</w:p>
    <w:p w14:paraId="3B62C3CA">
      <w:pPr>
        <w:rPr>
          <w:rFonts w:ascii="Times New Roman" w:hAnsi="Times New Roman" w:cs="Times New Roman"/>
          <w:b/>
          <w:color w:val="2800FF"/>
          <w:sz w:val="24"/>
        </w:rPr>
      </w:pPr>
    </w:p>
    <w:p w14:paraId="69CF0B04">
      <w:pPr>
        <w:rPr>
          <w:rFonts w:ascii="Times New Roman" w:hAnsi="Times New Roman" w:cs="Times New Roman"/>
          <w:b/>
          <w:color w:val="2800FF"/>
          <w:sz w:val="24"/>
        </w:rPr>
      </w:pPr>
    </w:p>
    <w:p w14:paraId="6E46E96D"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 xml:space="preserve">433.177. Аватаресса ИВО Вечной Сверхкосмической Психодинамики Отец-Человек-Субъекта ИВО ИВАС Сераписа ИВО ИВАС Кут Хуми, ИВДИВО- 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Учредитель и Директор ФАНО "МЦ Хакасии", Член РО ПП "ГИРФ", набор текстов МФЧС.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Черкова Татьяна Павловна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Психодинамика Отец-ч-субъекта ИВО Синтезом Могущества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Частное ИВДИВО-здание Психодинамическим Мастерством.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Пассионарность Воина Синтеза ИВО Синтезом Могущества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Деятельность в ФАНО "МЦ Хакасии" Иерархическим ростом.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432.176. Аватар ИВО Вечной Сверхкосмической Нации Гражданской Конфедерации Отец-Человек-Субъектов ИВО ИВАС Эдуарда ИВО ИВАС Кут Хуми, Глава Гражданской Конфедерации подр.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Абрамов Владимир Викторович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Фа.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Метаизвечная Нация Гражданской Конфедерации Отец-Человек-Субъекта Синтезом Ощущения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Частей ИВО Концентрацией Огня и Синтеза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Телесности Огнём и Синтезом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Философия Внутреннего Мира Синтезом Ивдивности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431.175. Аватаресса ИВО Образования Отец-Человек-Субъекта ИВО ИВАС Фадея ИВО ИВАС Кут Хуми,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Баутина Светлана Борисовна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Фа.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 Синтезом Ощущения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Должностной Полномочности Синтезом Сверхпассионарности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Глубина разработки Частей О-ч-з Совершенными Инструментами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Комфорт Жизни Методами Синтеза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 xml:space="preserve">430.174. Аватар ИВО Мировоззрения Отец-Человек-Субъекта ИВО ИВАС Серафима ИВО ИВАС Кут Хуми,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Демский Владимир Валентинович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Фа.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Тезность Сознания Мировоззрением Отец-Человек-Субъекта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Компетентность действий Синтезом Истинности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Выражение ИВАС ИВО креативным служением в подразделении.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Умение расшифровывать Огонь и Синтез ИВО и ИВАС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</w:p>
    <w:p w14:paraId="7D60D826">
      <w:pPr>
        <w:rPr>
          <w:rFonts w:ascii="Times New Roman" w:hAnsi="Times New Roman" w:cs="Times New Roman"/>
          <w:b/>
          <w:color w:val="2800FF"/>
          <w:sz w:val="24"/>
        </w:rPr>
      </w:pPr>
    </w:p>
    <w:p w14:paraId="6E7DF968">
      <w:pPr>
        <w:rPr>
          <w:rFonts w:ascii="Times New Roman" w:hAnsi="Times New Roman" w:cs="Times New Roman"/>
          <w:b/>
          <w:color w:val="2800FF"/>
          <w:sz w:val="24"/>
        </w:rPr>
      </w:pPr>
    </w:p>
    <w:p w14:paraId="70A26EE0"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429.173. Аватаресса ИВО Культуры Отец-Человек-Субъекта ИВО ИВАС Святослава ИВО ИВАС Кут Хуми,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Тонких Ирина Геннадьевна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Рост Ипостасности ИВ Отцу Синтезом Памяти Нити Синтеза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Служение реализацией Окскости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Развёртывание Среды Памяти ИВО в подразделении.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Содержание Жизни практическими Методами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428.172. Аватар ИВО Искусства Отец-Человек-Субъекта ИВО ИВАС Эоана ИВО ИВАС Кут Хуми,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Гайнуллин Ринат Габазович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Омега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 Красоты Нити Синтеза ИВО Аватарскостью Служения.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Красота Служения проникновенностью ИВ Отцом.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Концентрация Синтезного Огня применением Частей Служения.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Применение стяжённого Синтеза и Огня в повседневной Жизни каждого.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427.171. Аватаресса ИВО Воспитания Отец-Человек-Субъекта ИВО ИВАС Сергея ИВО ИВАС Кут Хуми,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Попова Наталья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Фа.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Путь Жизни Синтезом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Явление ИВАС и ИВО разработкой Синтеза Частей.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Применение Инструментов в развитии Внутреннего Мира.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Знаний Синтеза ИВО практическими Методами физически собой.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426.170. Аватаресса ИВО Этики Отец-Человек-Субъекта ИВО ИВАС Сулеймана ИВО ИВАС Кут Хуми,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Букатова Анна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 Синтезом Знания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Части Служения глубоким проникновением с ИВО и ИВАС.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Магнитная насыщенность Частей Отец-Человек-Землянина Огнём и Синтезом ИВАС.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Стяжание Абсолютов Материи и Эволюций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</w:p>
    <w:p w14:paraId="71B3FBFD">
      <w:pPr>
        <w:rPr>
          <w:rFonts w:ascii="Times New Roman" w:hAnsi="Times New Roman" w:cs="Times New Roman"/>
          <w:b/>
          <w:color w:val="2800FF"/>
          <w:sz w:val="24"/>
        </w:rPr>
      </w:pPr>
    </w:p>
    <w:p w14:paraId="2AE31866">
      <w:pPr>
        <w:rPr>
          <w:rFonts w:ascii="Times New Roman" w:hAnsi="Times New Roman" w:cs="Times New Roman"/>
          <w:b/>
          <w:color w:val="2800FF"/>
          <w:sz w:val="24"/>
        </w:rPr>
      </w:pPr>
    </w:p>
    <w:p w14:paraId="58FC11EE">
      <w:pPr>
        <w:rPr>
          <w:rFonts w:ascii="Times New Roman" w:hAnsi="Times New Roman" w:cs="Times New Roman"/>
          <w:b/>
          <w:color w:val="2800FF"/>
          <w:sz w:val="24"/>
        </w:rPr>
      </w:pPr>
    </w:p>
    <w:p w14:paraId="6C06FFD9">
      <w:pPr>
        <w:rPr>
          <w:rFonts w:ascii="Times New Roman" w:hAnsi="Times New Roman" w:cs="Times New Roman"/>
          <w:b/>
          <w:color w:val="2800FF"/>
          <w:sz w:val="24"/>
        </w:rPr>
      </w:pPr>
    </w:p>
    <w:p w14:paraId="4945EE5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425.169. Аватаресса ИВО Эстетики Отец-Человек-Субъекта ИВО ИВАС Себастьяна ИВО ИВАС Кут Хуми, Глава Столицы синтезфизичности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Кокарева Нелля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ИВАС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ИВО Синтезом Ощущения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Развёртывание  Организации ИВАС Себастьяна Синтезом Меры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Дееспособность Частей, Систем, Аппаратов, Частностей Синтезом Ощущения Меры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Методы и Знания Синтеза ИВО физически.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424.168. Аватаресса ИВО ИВДИВО-Разработки Отец-Человек-Субъекта ИВО ИВАС Теодора ИВО ИВАС Кут Хуми, Глава ИВДИВО-разработки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Медведева Юлия Станиславовна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Омега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Выражение ИВО Компетентным Служением в ИВДИВО.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Частей, Систем, Аппаратов, Частностей Огнём и Синтезом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Иерархизация любви ОЧЗ 16-рицей ИВДИВО разработкой.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Баланс Внутреннего-Внешнего Огнём и Синтезом ИВО.</w:t>
      </w:r>
    </w:p>
    <w:sectPr>
      <w:pgSz w:w="11906" w:h="16838"/>
      <w:pgMar w:top="640" w:right="800" w:bottom="640" w:left="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BE6"/>
    <w:rsid w:val="00157BE6"/>
    <w:rsid w:val="00E602EC"/>
    <w:rsid w:val="6E3D7144"/>
    <w:rsid w:val="7DD8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B1B70-DEE8-4763-A88E-E7AA95F40F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2164</Words>
  <Characters>12337</Characters>
  <Lines>102</Lines>
  <Paragraphs>28</Paragraphs>
  <TotalTime>7</TotalTime>
  <ScaleCrop>false</ScaleCrop>
  <LinksUpToDate>false</LinksUpToDate>
  <CharactersWithSpaces>14473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2024-09-04T17:13:00Z</dcterms:created>
  <dc:creator>Galina</dc:creator>
  <cp:lastModifiedBy>olga_monogarova</cp:lastModifiedBy>
  <dcterms:modified xsi:type="dcterms:W3CDTF">2024-09-04T18:15:17Z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0F78DDCFE0E54DEB8ED356854C2E4026_13</vt:lpwstr>
  </property>
</Properties>
</file>